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D58" w:rsidRDefault="00E33D58" w:rsidP="00E33D58">
      <w:pPr>
        <w:ind w:left="10490"/>
        <w:jc w:val="lef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УТВЕРЖДЕН</w:t>
      </w:r>
    </w:p>
    <w:p w:rsidR="00E33D58" w:rsidRDefault="00E33D58" w:rsidP="00E33D58">
      <w:pPr>
        <w:ind w:left="10490"/>
        <w:jc w:val="lef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постановлением Главы Каменского городского округа от</w:t>
      </w:r>
      <w:r w:rsidR="00467FC1">
        <w:rPr>
          <w:rFonts w:ascii="Liberation Serif" w:hAnsi="Liberation Serif" w:cs="Liberation Serif"/>
          <w:sz w:val="24"/>
          <w:szCs w:val="24"/>
        </w:rPr>
        <w:t xml:space="preserve"> 27.05.2020 </w:t>
      </w:r>
      <w:r>
        <w:rPr>
          <w:rFonts w:ascii="Liberation Serif" w:hAnsi="Liberation Serif" w:cs="Liberation Serif"/>
          <w:sz w:val="24"/>
          <w:szCs w:val="24"/>
        </w:rPr>
        <w:t xml:space="preserve">№ </w:t>
      </w:r>
      <w:r w:rsidR="00467FC1">
        <w:rPr>
          <w:rFonts w:ascii="Liberation Serif" w:hAnsi="Liberation Serif" w:cs="Liberation Serif"/>
          <w:sz w:val="24"/>
          <w:szCs w:val="24"/>
        </w:rPr>
        <w:t>733</w:t>
      </w:r>
      <w:bookmarkStart w:id="0" w:name="_GoBack"/>
      <w:bookmarkEnd w:id="0"/>
    </w:p>
    <w:p w:rsidR="00E33D58" w:rsidRPr="00E33D58" w:rsidRDefault="00E33D58" w:rsidP="00E33D58">
      <w:pPr>
        <w:tabs>
          <w:tab w:val="left" w:pos="5946"/>
        </w:tabs>
        <w:ind w:left="1049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iCs/>
          <w:sz w:val="24"/>
          <w:szCs w:val="24"/>
        </w:rPr>
        <w:t>«</w:t>
      </w:r>
      <w:r w:rsidRPr="00E33D58">
        <w:rPr>
          <w:rFonts w:ascii="Liberation Serif" w:hAnsi="Liberation Serif"/>
          <w:bCs/>
          <w:iCs/>
          <w:sz w:val="24"/>
          <w:szCs w:val="24"/>
        </w:rPr>
        <w:t>Об утверждении Плана мероприятий («дорожной карты»)</w:t>
      </w:r>
      <w:r>
        <w:rPr>
          <w:rFonts w:ascii="Liberation Serif" w:hAnsi="Liberation Serif"/>
          <w:bCs/>
          <w:iCs/>
          <w:sz w:val="24"/>
          <w:szCs w:val="24"/>
        </w:rPr>
        <w:t xml:space="preserve"> </w:t>
      </w:r>
      <w:r w:rsidRPr="00E33D58">
        <w:rPr>
          <w:rFonts w:ascii="Liberation Serif" w:hAnsi="Liberation Serif"/>
          <w:bCs/>
          <w:iCs/>
          <w:sz w:val="24"/>
          <w:szCs w:val="24"/>
        </w:rPr>
        <w:t>на 2020-2021 годы по</w:t>
      </w:r>
      <w:r>
        <w:rPr>
          <w:rFonts w:ascii="Liberation Serif" w:hAnsi="Liberation Serif"/>
          <w:bCs/>
          <w:iCs/>
          <w:sz w:val="24"/>
          <w:szCs w:val="24"/>
        </w:rPr>
        <w:t xml:space="preserve"> </w:t>
      </w:r>
      <w:r w:rsidRPr="00E33D58">
        <w:rPr>
          <w:rFonts w:ascii="Liberation Serif" w:hAnsi="Liberation Serif"/>
          <w:bCs/>
          <w:iCs/>
          <w:sz w:val="24"/>
          <w:szCs w:val="24"/>
        </w:rPr>
        <w:t>обеспечению финансирования муниципального бюджетного учреждения «Каменская спортивная школа» в соответствии с требованиями федеральных стандартов спортивной подготовки и программ  спортивной подготовки</w:t>
      </w:r>
      <w:r>
        <w:rPr>
          <w:rFonts w:ascii="Liberation Serif" w:hAnsi="Liberation Serif"/>
          <w:bCs/>
          <w:iCs/>
          <w:sz w:val="24"/>
          <w:szCs w:val="24"/>
        </w:rPr>
        <w:t>»</w:t>
      </w:r>
    </w:p>
    <w:p w:rsidR="00CB1779" w:rsidRDefault="00CB1779" w:rsidP="00E33D58">
      <w:pPr>
        <w:ind w:left="11624"/>
      </w:pPr>
    </w:p>
    <w:p w:rsidR="00E33D58" w:rsidRDefault="00E33D58" w:rsidP="00E33D58">
      <w:pPr>
        <w:ind w:left="11624"/>
      </w:pPr>
    </w:p>
    <w:p w:rsidR="00E33D58" w:rsidRDefault="00E33D58" w:rsidP="00E33D58">
      <w:pPr>
        <w:ind w:left="11624"/>
      </w:pPr>
    </w:p>
    <w:p w:rsidR="00E33D58" w:rsidRDefault="00E33D58" w:rsidP="00E33D58">
      <w:pPr>
        <w:ind w:left="11624"/>
      </w:pPr>
    </w:p>
    <w:p w:rsidR="00E33D58" w:rsidRDefault="00E33D58" w:rsidP="00E33D58">
      <w:pPr>
        <w:tabs>
          <w:tab w:val="left" w:pos="5946"/>
        </w:tabs>
        <w:jc w:val="center"/>
        <w:rPr>
          <w:sz w:val="28"/>
          <w:szCs w:val="28"/>
        </w:rPr>
      </w:pPr>
      <w:r w:rsidRPr="00E33D58">
        <w:rPr>
          <w:sz w:val="28"/>
          <w:szCs w:val="28"/>
        </w:rPr>
        <w:t>План мероприятий («дорожная карта»)</w:t>
      </w:r>
    </w:p>
    <w:p w:rsidR="00E33D58" w:rsidRPr="00E33D58" w:rsidRDefault="00E33D58" w:rsidP="00E33D58">
      <w:pPr>
        <w:tabs>
          <w:tab w:val="left" w:pos="5946"/>
        </w:tabs>
        <w:jc w:val="center"/>
        <w:rPr>
          <w:rFonts w:ascii="Liberation Serif" w:hAnsi="Liberation Serif"/>
          <w:bCs/>
          <w:iCs/>
          <w:sz w:val="24"/>
          <w:szCs w:val="24"/>
        </w:rPr>
      </w:pPr>
      <w:r>
        <w:rPr>
          <w:sz w:val="28"/>
          <w:szCs w:val="28"/>
        </w:rPr>
        <w:t xml:space="preserve"> </w:t>
      </w:r>
      <w:r w:rsidRPr="00E33D58">
        <w:rPr>
          <w:rFonts w:ascii="Liberation Serif" w:hAnsi="Liberation Serif"/>
          <w:bCs/>
          <w:iCs/>
          <w:sz w:val="24"/>
          <w:szCs w:val="24"/>
        </w:rPr>
        <w:t>на 2020-2021 годы по</w:t>
      </w:r>
      <w:r>
        <w:rPr>
          <w:rFonts w:ascii="Liberation Serif" w:hAnsi="Liberation Serif"/>
          <w:bCs/>
          <w:iCs/>
          <w:sz w:val="24"/>
          <w:szCs w:val="24"/>
        </w:rPr>
        <w:t xml:space="preserve"> </w:t>
      </w:r>
      <w:r w:rsidRPr="00E33D58">
        <w:rPr>
          <w:rFonts w:ascii="Liberation Serif" w:hAnsi="Liberation Serif"/>
          <w:bCs/>
          <w:iCs/>
          <w:sz w:val="24"/>
          <w:szCs w:val="24"/>
        </w:rPr>
        <w:t>обеспечению финансирования муниципального бюджетного учреждения</w:t>
      </w:r>
    </w:p>
    <w:p w:rsidR="00E33D58" w:rsidRDefault="00E33D58" w:rsidP="00E33D58">
      <w:pPr>
        <w:tabs>
          <w:tab w:val="left" w:pos="5946"/>
        </w:tabs>
        <w:jc w:val="center"/>
        <w:rPr>
          <w:rFonts w:ascii="Liberation Serif" w:hAnsi="Liberation Serif"/>
          <w:bCs/>
          <w:iCs/>
          <w:sz w:val="24"/>
          <w:szCs w:val="24"/>
        </w:rPr>
      </w:pPr>
      <w:r w:rsidRPr="00E33D58">
        <w:rPr>
          <w:rFonts w:ascii="Liberation Serif" w:hAnsi="Liberation Serif"/>
          <w:bCs/>
          <w:iCs/>
          <w:sz w:val="24"/>
          <w:szCs w:val="24"/>
        </w:rPr>
        <w:t>«Каменская спортивная школа» в соответствии с требованиями федеральных стандартов спортивной подготовки</w:t>
      </w:r>
    </w:p>
    <w:p w:rsidR="00E33D58" w:rsidRDefault="00E33D58" w:rsidP="00E33D58">
      <w:pPr>
        <w:tabs>
          <w:tab w:val="left" w:pos="5946"/>
        </w:tabs>
        <w:jc w:val="center"/>
        <w:rPr>
          <w:rFonts w:ascii="Liberation Serif" w:hAnsi="Liberation Serif"/>
          <w:bCs/>
          <w:iCs/>
          <w:sz w:val="24"/>
          <w:szCs w:val="24"/>
        </w:rPr>
      </w:pPr>
      <w:r w:rsidRPr="00E33D58">
        <w:rPr>
          <w:rFonts w:ascii="Liberation Serif" w:hAnsi="Liberation Serif"/>
          <w:bCs/>
          <w:iCs/>
          <w:sz w:val="24"/>
          <w:szCs w:val="24"/>
        </w:rPr>
        <w:t xml:space="preserve"> и программ  спортивной подготовки</w:t>
      </w:r>
    </w:p>
    <w:p w:rsidR="00E33D58" w:rsidRDefault="00E33D58" w:rsidP="00E33D58">
      <w:pPr>
        <w:tabs>
          <w:tab w:val="left" w:pos="5946"/>
        </w:tabs>
        <w:jc w:val="center"/>
        <w:rPr>
          <w:rFonts w:ascii="Liberation Serif" w:hAnsi="Liberation Serif"/>
          <w:bCs/>
          <w:iCs/>
          <w:sz w:val="24"/>
          <w:szCs w:val="24"/>
        </w:rPr>
      </w:pPr>
    </w:p>
    <w:p w:rsidR="00E33D58" w:rsidRDefault="00E33D58" w:rsidP="00E33D58">
      <w:pPr>
        <w:tabs>
          <w:tab w:val="left" w:pos="5946"/>
        </w:tabs>
        <w:jc w:val="center"/>
        <w:rPr>
          <w:rFonts w:ascii="Liberation Serif" w:hAnsi="Liberation Serif"/>
          <w:bCs/>
          <w:i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13"/>
        <w:gridCol w:w="3769"/>
        <w:gridCol w:w="4290"/>
        <w:gridCol w:w="2912"/>
        <w:gridCol w:w="2902"/>
      </w:tblGrid>
      <w:tr w:rsidR="00E33D58" w:rsidTr="007D1A7C">
        <w:tc>
          <w:tcPr>
            <w:tcW w:w="913" w:type="dxa"/>
          </w:tcPr>
          <w:p w:rsidR="00E33D58" w:rsidRDefault="00E33D58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3769" w:type="dxa"/>
          </w:tcPr>
          <w:p w:rsidR="00E33D58" w:rsidRDefault="00E33D58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90" w:type="dxa"/>
          </w:tcPr>
          <w:p w:rsidR="00E33D58" w:rsidRDefault="00E33D58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12" w:type="dxa"/>
          </w:tcPr>
          <w:p w:rsidR="00E33D58" w:rsidRDefault="00E33D58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902" w:type="dxa"/>
          </w:tcPr>
          <w:p w:rsidR="00E33D58" w:rsidRDefault="00E33D58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Результат</w:t>
            </w:r>
          </w:p>
        </w:tc>
      </w:tr>
      <w:tr w:rsidR="00E33D58" w:rsidTr="007D1A7C">
        <w:tc>
          <w:tcPr>
            <w:tcW w:w="913" w:type="dxa"/>
          </w:tcPr>
          <w:p w:rsidR="00E33D58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769" w:type="dxa"/>
          </w:tcPr>
          <w:p w:rsidR="00E33D58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4290" w:type="dxa"/>
          </w:tcPr>
          <w:p w:rsidR="00E33D58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912" w:type="dxa"/>
          </w:tcPr>
          <w:p w:rsidR="00E33D58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902" w:type="dxa"/>
          </w:tcPr>
          <w:p w:rsidR="00E33D58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7439F9" w:rsidTr="007D1A7C">
        <w:tc>
          <w:tcPr>
            <w:tcW w:w="913" w:type="dxa"/>
          </w:tcPr>
          <w:p w:rsidR="007439F9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769" w:type="dxa"/>
          </w:tcPr>
          <w:p w:rsidR="007439F9" w:rsidRDefault="007439F9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Утверждение (актуализация)</w:t>
            </w:r>
            <w:r w:rsidR="007D1A7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порядка формирования  муниципального задания</w:t>
            </w:r>
          </w:p>
        </w:tc>
        <w:tc>
          <w:tcPr>
            <w:tcW w:w="4290" w:type="dxa"/>
          </w:tcPr>
          <w:p w:rsidR="007439F9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муниципального образования «Каменский городской округ»</w:t>
            </w:r>
          </w:p>
        </w:tc>
        <w:tc>
          <w:tcPr>
            <w:tcW w:w="2912" w:type="dxa"/>
          </w:tcPr>
          <w:p w:rsidR="007439F9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не позднее 01.06.2020 г.</w:t>
            </w:r>
          </w:p>
        </w:tc>
        <w:tc>
          <w:tcPr>
            <w:tcW w:w="2902" w:type="dxa"/>
          </w:tcPr>
          <w:p w:rsidR="007439F9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439F9" w:rsidTr="007D1A7C">
        <w:tc>
          <w:tcPr>
            <w:tcW w:w="913" w:type="dxa"/>
          </w:tcPr>
          <w:p w:rsidR="007439F9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769" w:type="dxa"/>
          </w:tcPr>
          <w:p w:rsidR="007439F9" w:rsidRDefault="007439F9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Утверждение (актуализация) муниципальных базовых затрат на оказание муниципальных услуг в сфере физической культуры и спорта в соответствии с требованиями федеральных стандартов спортивной подготовки и программ </w:t>
            </w:r>
          </w:p>
          <w:p w:rsidR="007439F9" w:rsidRDefault="007439F9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спортивной подготовки</w:t>
            </w:r>
          </w:p>
        </w:tc>
        <w:tc>
          <w:tcPr>
            <w:tcW w:w="4290" w:type="dxa"/>
          </w:tcPr>
          <w:p w:rsidR="007439F9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Управление культуры, спорта и делам молодежи Администрация муниципального образования «Каменский городской округ»</w:t>
            </w:r>
          </w:p>
        </w:tc>
        <w:tc>
          <w:tcPr>
            <w:tcW w:w="2912" w:type="dxa"/>
          </w:tcPr>
          <w:p w:rsidR="007439F9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2902" w:type="dxa"/>
          </w:tcPr>
          <w:p w:rsidR="007439F9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439F9" w:rsidTr="007D1A7C">
        <w:tc>
          <w:tcPr>
            <w:tcW w:w="913" w:type="dxa"/>
          </w:tcPr>
          <w:p w:rsidR="007439F9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3769" w:type="dxa"/>
          </w:tcPr>
          <w:p w:rsidR="007439F9" w:rsidRDefault="007439F9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Утверждение муниципальных нормативов затрат на оказание муниципальных услуг в сфере физической культуры и спорта и корректирующих коэффициентов к базовым нормативам затрат на оказание муниципальных услуг в сфере физической культуры и спорта в соответствии с требованиями федеральных стандартов спортивной подготовки и программ </w:t>
            </w:r>
          </w:p>
          <w:p w:rsidR="007439F9" w:rsidRDefault="007439F9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спортивной подготовки</w:t>
            </w:r>
          </w:p>
        </w:tc>
        <w:tc>
          <w:tcPr>
            <w:tcW w:w="4290" w:type="dxa"/>
          </w:tcPr>
          <w:p w:rsidR="007439F9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культуры, спорта и делам молодежи Администрация муниципального образования «Каменский городской округ»</w:t>
            </w:r>
          </w:p>
        </w:tc>
        <w:tc>
          <w:tcPr>
            <w:tcW w:w="2912" w:type="dxa"/>
          </w:tcPr>
          <w:p w:rsidR="007439F9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2902" w:type="dxa"/>
          </w:tcPr>
          <w:p w:rsidR="007439F9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439F9" w:rsidTr="007D1A7C">
        <w:tc>
          <w:tcPr>
            <w:tcW w:w="913" w:type="dxa"/>
          </w:tcPr>
          <w:p w:rsidR="007439F9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769" w:type="dxa"/>
          </w:tcPr>
          <w:p w:rsidR="00C74372" w:rsidRDefault="00C74372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финансирования программ спортивной подготовки в соответствии с требованиями федеральных стандартов спортивной подготовки и программ </w:t>
            </w:r>
          </w:p>
          <w:p w:rsidR="007439F9" w:rsidRDefault="00C74372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спортивной подготовки, исходя из значений муниципальных базовых нормативов затрат на оказание муниципальных услуг по спортивной подготовке на уровне не менее:</w:t>
            </w:r>
          </w:p>
        </w:tc>
        <w:tc>
          <w:tcPr>
            <w:tcW w:w="4290" w:type="dxa"/>
          </w:tcPr>
          <w:p w:rsidR="007439F9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культуры, спорта и делам молодежи Администрация муниципального образования «Каменский городской округ»</w:t>
            </w:r>
          </w:p>
        </w:tc>
        <w:tc>
          <w:tcPr>
            <w:tcW w:w="2912" w:type="dxa"/>
          </w:tcPr>
          <w:p w:rsidR="007439F9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02" w:type="dxa"/>
          </w:tcPr>
          <w:p w:rsidR="007439F9" w:rsidRDefault="007439F9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D1A7C" w:rsidTr="007D1A7C">
        <w:tc>
          <w:tcPr>
            <w:tcW w:w="913" w:type="dxa"/>
          </w:tcPr>
          <w:p w:rsidR="007D1A7C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769" w:type="dxa"/>
          </w:tcPr>
          <w:p w:rsidR="007D1A7C" w:rsidRDefault="007D1A7C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90% от муниципальных базовых нормативов затрат</w:t>
            </w:r>
          </w:p>
        </w:tc>
        <w:tc>
          <w:tcPr>
            <w:tcW w:w="4290" w:type="dxa"/>
          </w:tcPr>
          <w:p w:rsidR="007D1A7C" w:rsidRDefault="007D1A7C">
            <w:r w:rsidRPr="00EA243F">
              <w:rPr>
                <w:rFonts w:ascii="Liberation Serif" w:hAnsi="Liberation Serif"/>
                <w:sz w:val="24"/>
                <w:szCs w:val="24"/>
              </w:rPr>
              <w:t>Управление культуры, спорта и делам молодежи Администрация муниципального образования «Каменский городской округ»</w:t>
            </w:r>
          </w:p>
        </w:tc>
        <w:tc>
          <w:tcPr>
            <w:tcW w:w="2912" w:type="dxa"/>
          </w:tcPr>
          <w:p w:rsidR="007D1A7C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не позднее 31 декабря 2020 г.</w:t>
            </w:r>
          </w:p>
        </w:tc>
        <w:tc>
          <w:tcPr>
            <w:tcW w:w="2902" w:type="dxa"/>
          </w:tcPr>
          <w:p w:rsidR="007D1A7C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D1A7C" w:rsidTr="007D1A7C">
        <w:tc>
          <w:tcPr>
            <w:tcW w:w="913" w:type="dxa"/>
          </w:tcPr>
          <w:p w:rsidR="007D1A7C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769" w:type="dxa"/>
          </w:tcPr>
          <w:p w:rsidR="007D1A7C" w:rsidRDefault="007D1A7C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100% от муниципальных базовых нормативов затрат</w:t>
            </w:r>
          </w:p>
        </w:tc>
        <w:tc>
          <w:tcPr>
            <w:tcW w:w="4290" w:type="dxa"/>
          </w:tcPr>
          <w:p w:rsidR="007D1A7C" w:rsidRDefault="007D1A7C">
            <w:r w:rsidRPr="00EA243F">
              <w:rPr>
                <w:rFonts w:ascii="Liberation Serif" w:hAnsi="Liberation Serif"/>
                <w:sz w:val="24"/>
                <w:szCs w:val="24"/>
              </w:rPr>
              <w:t>Управление культуры, спорта и делам молодежи Администрация муниципального образования «Каменский городской округ»</w:t>
            </w:r>
          </w:p>
        </w:tc>
        <w:tc>
          <w:tcPr>
            <w:tcW w:w="2912" w:type="dxa"/>
          </w:tcPr>
          <w:p w:rsidR="007D1A7C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не позднее 31 декабря 2021 г.</w:t>
            </w:r>
          </w:p>
        </w:tc>
        <w:tc>
          <w:tcPr>
            <w:tcW w:w="2902" w:type="dxa"/>
          </w:tcPr>
          <w:p w:rsidR="007D1A7C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D1A7C" w:rsidTr="007D1A7C">
        <w:tc>
          <w:tcPr>
            <w:tcW w:w="913" w:type="dxa"/>
          </w:tcPr>
          <w:p w:rsidR="007D1A7C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769" w:type="dxa"/>
          </w:tcPr>
          <w:p w:rsidR="007D1A7C" w:rsidRDefault="007D1A7C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мониторинга затрат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на финансовое обеспечение Каменской спортивной школы в соответствии с требованиями федеральных стандартов спортивной подготовки и программ </w:t>
            </w:r>
          </w:p>
          <w:p w:rsidR="007D1A7C" w:rsidRDefault="007D1A7C" w:rsidP="007D1A7C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спортивной подготовки, исходя из значений муниципальных базовых нормативов затрат на оказание муниципальных услуг по спортивной подготовке</w:t>
            </w:r>
          </w:p>
        </w:tc>
        <w:tc>
          <w:tcPr>
            <w:tcW w:w="4290" w:type="dxa"/>
          </w:tcPr>
          <w:p w:rsidR="007D1A7C" w:rsidRDefault="007D1A7C">
            <w:r w:rsidRPr="00EA243F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Управление культуры, спорта и делам </w:t>
            </w:r>
            <w:r w:rsidRPr="00EA243F">
              <w:rPr>
                <w:rFonts w:ascii="Liberation Serif" w:hAnsi="Liberation Serif"/>
                <w:sz w:val="24"/>
                <w:szCs w:val="24"/>
              </w:rPr>
              <w:lastRenderedPageBreak/>
              <w:t>молодежи Администрация муниципального образования «Каменский городской округ»</w:t>
            </w:r>
          </w:p>
        </w:tc>
        <w:tc>
          <w:tcPr>
            <w:tcW w:w="2912" w:type="dxa"/>
          </w:tcPr>
          <w:p w:rsidR="007D1A7C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902" w:type="dxa"/>
          </w:tcPr>
          <w:p w:rsidR="007D1A7C" w:rsidRDefault="007D1A7C" w:rsidP="00E33D58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E33D58" w:rsidRPr="00E33D58" w:rsidRDefault="00E33D58" w:rsidP="00E33D58">
      <w:pPr>
        <w:tabs>
          <w:tab w:val="left" w:pos="5946"/>
        </w:tabs>
        <w:jc w:val="center"/>
        <w:rPr>
          <w:rFonts w:ascii="Liberation Serif" w:hAnsi="Liberation Serif"/>
          <w:sz w:val="24"/>
          <w:szCs w:val="24"/>
        </w:rPr>
      </w:pPr>
    </w:p>
    <w:p w:rsidR="00E33D58" w:rsidRPr="00E33D58" w:rsidRDefault="00E33D58" w:rsidP="00E33D58">
      <w:pPr>
        <w:jc w:val="center"/>
        <w:rPr>
          <w:sz w:val="28"/>
          <w:szCs w:val="28"/>
        </w:rPr>
      </w:pPr>
    </w:p>
    <w:sectPr w:rsidR="00E33D58" w:rsidRPr="00E33D58" w:rsidSect="00467FC1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344" w:rsidRDefault="00EB4344" w:rsidP="00467FC1">
      <w:r>
        <w:separator/>
      </w:r>
    </w:p>
  </w:endnote>
  <w:endnote w:type="continuationSeparator" w:id="0">
    <w:p w:rsidR="00EB4344" w:rsidRDefault="00EB4344" w:rsidP="004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344" w:rsidRDefault="00EB4344" w:rsidP="00467FC1">
      <w:r>
        <w:separator/>
      </w:r>
    </w:p>
  </w:footnote>
  <w:footnote w:type="continuationSeparator" w:id="0">
    <w:p w:rsidR="00EB4344" w:rsidRDefault="00EB4344" w:rsidP="00467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7383705"/>
      <w:docPartObj>
        <w:docPartGallery w:val="Page Numbers (Top of Page)"/>
        <w:docPartUnique/>
      </w:docPartObj>
    </w:sdtPr>
    <w:sdtContent>
      <w:p w:rsidR="00467FC1" w:rsidRDefault="00467F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467FC1" w:rsidRDefault="00467F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779"/>
    <w:rsid w:val="00161B14"/>
    <w:rsid w:val="001A2781"/>
    <w:rsid w:val="00246B55"/>
    <w:rsid w:val="00280829"/>
    <w:rsid w:val="00353CB4"/>
    <w:rsid w:val="003743D1"/>
    <w:rsid w:val="003A40C0"/>
    <w:rsid w:val="003B6178"/>
    <w:rsid w:val="003C7D13"/>
    <w:rsid w:val="00406D6C"/>
    <w:rsid w:val="00467FC1"/>
    <w:rsid w:val="00505BDD"/>
    <w:rsid w:val="0051546A"/>
    <w:rsid w:val="00554BE9"/>
    <w:rsid w:val="005B1CBC"/>
    <w:rsid w:val="005F2D5F"/>
    <w:rsid w:val="00611536"/>
    <w:rsid w:val="00616EE7"/>
    <w:rsid w:val="007403D0"/>
    <w:rsid w:val="007439F9"/>
    <w:rsid w:val="007D1A7C"/>
    <w:rsid w:val="007F1045"/>
    <w:rsid w:val="007F2766"/>
    <w:rsid w:val="00850E54"/>
    <w:rsid w:val="00860F88"/>
    <w:rsid w:val="00861C6B"/>
    <w:rsid w:val="008E5738"/>
    <w:rsid w:val="00912E2E"/>
    <w:rsid w:val="009840BB"/>
    <w:rsid w:val="009E7639"/>
    <w:rsid w:val="009F19B1"/>
    <w:rsid w:val="009F725C"/>
    <w:rsid w:val="00B022B2"/>
    <w:rsid w:val="00B26FC7"/>
    <w:rsid w:val="00C50C23"/>
    <w:rsid w:val="00C74372"/>
    <w:rsid w:val="00CB1779"/>
    <w:rsid w:val="00CE7777"/>
    <w:rsid w:val="00D33045"/>
    <w:rsid w:val="00D34A3E"/>
    <w:rsid w:val="00D66DDF"/>
    <w:rsid w:val="00E33D58"/>
    <w:rsid w:val="00E528B9"/>
    <w:rsid w:val="00EA5CBE"/>
    <w:rsid w:val="00EA6F6B"/>
    <w:rsid w:val="00EB4344"/>
    <w:rsid w:val="00EF2834"/>
    <w:rsid w:val="00F26704"/>
    <w:rsid w:val="00F6742C"/>
    <w:rsid w:val="00F8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58"/>
    <w:pPr>
      <w:jc w:val="both"/>
    </w:pPr>
    <w:rPr>
      <w:rFonts w:eastAsia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F19B1"/>
    <w:rPr>
      <w:b/>
      <w:bCs/>
    </w:rPr>
  </w:style>
  <w:style w:type="paragraph" w:styleId="a4">
    <w:name w:val="List Paragraph"/>
    <w:basedOn w:val="a"/>
    <w:qFormat/>
    <w:rsid w:val="009F19B1"/>
    <w:pPr>
      <w:widowControl w:val="0"/>
      <w:autoSpaceDE w:val="0"/>
      <w:autoSpaceDN w:val="0"/>
      <w:adjustRightInd w:val="0"/>
      <w:ind w:left="720"/>
      <w:contextualSpacing/>
      <w:jc w:val="left"/>
    </w:pPr>
    <w:rPr>
      <w:rFonts w:ascii="Arial" w:eastAsia="Times New Roman" w:hAnsi="Arial"/>
      <w:sz w:val="24"/>
      <w:szCs w:val="24"/>
      <w:lang w:eastAsia="ru-RU"/>
    </w:rPr>
  </w:style>
  <w:style w:type="table" w:styleId="a5">
    <w:name w:val="Table Grid"/>
    <w:basedOn w:val="a1"/>
    <w:uiPriority w:val="59"/>
    <w:rsid w:val="00E33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67F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7FC1"/>
    <w:rPr>
      <w:rFonts w:eastAsia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467F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7FC1"/>
    <w:rPr>
      <w:rFonts w:eastAsia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7FC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FC1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12</cp:revision>
  <cp:lastPrinted>2020-05-27T11:31:00Z</cp:lastPrinted>
  <dcterms:created xsi:type="dcterms:W3CDTF">2020-04-13T10:29:00Z</dcterms:created>
  <dcterms:modified xsi:type="dcterms:W3CDTF">2020-05-27T11:32:00Z</dcterms:modified>
</cp:coreProperties>
</file>